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03544" w14:textId="57AFE8CF" w:rsidR="001F5F14" w:rsidRPr="00D838F6" w:rsidRDefault="00D838F6" w:rsidP="00D838F6">
      <w:pPr>
        <w:jc w:val="right"/>
        <w:rPr>
          <w:rFonts w:asciiTheme="minorHAnsi" w:hAnsiTheme="minorHAnsi" w:cstheme="minorHAnsi"/>
          <w:b/>
          <w:bCs/>
          <w:sz w:val="24"/>
          <w:szCs w:val="24"/>
        </w:rPr>
      </w:pPr>
      <w:r w:rsidRPr="00D838F6">
        <w:rPr>
          <w:rFonts w:asciiTheme="minorHAnsi" w:hAnsiTheme="minorHAnsi" w:cstheme="minorHAnsi"/>
          <w:b/>
          <w:bCs/>
          <w:sz w:val="24"/>
          <w:szCs w:val="24"/>
        </w:rPr>
        <w:t>01.07.2024</w:t>
      </w:r>
    </w:p>
    <w:p w14:paraId="4CBCB976" w14:textId="77777777" w:rsidR="00D838F6" w:rsidRPr="00AE6320" w:rsidRDefault="00D838F6" w:rsidP="00D838F6">
      <w:pPr>
        <w:jc w:val="right"/>
        <w:rPr>
          <w:rFonts w:asciiTheme="minorHAnsi" w:hAnsiTheme="minorHAnsi" w:cstheme="minorHAnsi"/>
          <w:sz w:val="24"/>
          <w:szCs w:val="24"/>
        </w:rPr>
      </w:pPr>
    </w:p>
    <w:p w14:paraId="69552254" w14:textId="0B95684C" w:rsidR="007523EC" w:rsidRPr="00AE6320" w:rsidRDefault="00692D5E" w:rsidP="006F4F57">
      <w:pPr>
        <w:jc w:val="center"/>
        <w:rPr>
          <w:rFonts w:asciiTheme="minorHAnsi" w:hAnsiTheme="minorHAnsi" w:cstheme="minorHAnsi"/>
          <w:b/>
          <w:bCs/>
          <w:sz w:val="28"/>
          <w:szCs w:val="28"/>
        </w:rPr>
      </w:pPr>
      <w:r w:rsidRPr="00AE6320">
        <w:rPr>
          <w:rFonts w:asciiTheme="minorHAnsi" w:hAnsiTheme="minorHAnsi" w:cstheme="minorHAnsi"/>
          <w:b/>
          <w:bCs/>
          <w:sz w:val="28"/>
          <w:szCs w:val="28"/>
        </w:rPr>
        <w:t>Yeşim’e Global Akreditasyon</w:t>
      </w:r>
    </w:p>
    <w:p w14:paraId="11B53329" w14:textId="77777777" w:rsidR="00692D5E" w:rsidRPr="00AE6320" w:rsidRDefault="00692D5E" w:rsidP="00692D5E">
      <w:pPr>
        <w:rPr>
          <w:rFonts w:asciiTheme="minorHAnsi" w:hAnsiTheme="minorHAnsi" w:cstheme="minorHAnsi"/>
          <w:sz w:val="24"/>
          <w:szCs w:val="24"/>
        </w:rPr>
      </w:pPr>
    </w:p>
    <w:p w14:paraId="06FC447B" w14:textId="4C35B5E6" w:rsidR="00692D5E" w:rsidRPr="00AE6320" w:rsidRDefault="003C5AE3" w:rsidP="00AE6320">
      <w:pPr>
        <w:jc w:val="center"/>
        <w:rPr>
          <w:rFonts w:asciiTheme="minorHAnsi" w:hAnsiTheme="minorHAnsi" w:cstheme="minorHAnsi"/>
          <w:b/>
          <w:bCs/>
          <w:sz w:val="24"/>
          <w:szCs w:val="24"/>
        </w:rPr>
      </w:pPr>
      <w:r w:rsidRPr="00AE6320">
        <w:rPr>
          <w:rFonts w:asciiTheme="minorHAnsi" w:hAnsiTheme="minorHAnsi" w:cstheme="minorHAnsi"/>
          <w:b/>
          <w:bCs/>
          <w:sz w:val="24"/>
          <w:szCs w:val="24"/>
        </w:rPr>
        <w:t>Kalite ve güvenilirlik temelli çalışmalarıyla test süreçlerini yöneten Yeşim Grup’un laboratuvarı, uluslararası ISO/IEC standardı sertifikası aldı.</w:t>
      </w:r>
      <w:r w:rsidR="00692D5E" w:rsidRPr="00AE6320">
        <w:rPr>
          <w:rFonts w:asciiTheme="minorHAnsi" w:hAnsiTheme="minorHAnsi" w:cstheme="minorHAnsi"/>
          <w:b/>
          <w:bCs/>
          <w:sz w:val="24"/>
          <w:szCs w:val="24"/>
        </w:rPr>
        <w:br/>
      </w:r>
    </w:p>
    <w:p w14:paraId="60E0AFCE" w14:textId="77777777" w:rsidR="00B35637" w:rsidRPr="00B35637" w:rsidRDefault="00B35637" w:rsidP="00B35637">
      <w:pPr>
        <w:jc w:val="both"/>
        <w:rPr>
          <w:rFonts w:asciiTheme="minorHAnsi" w:hAnsiTheme="minorHAnsi" w:cstheme="minorHAnsi"/>
          <w:sz w:val="24"/>
          <w:szCs w:val="24"/>
        </w:rPr>
      </w:pPr>
      <w:r w:rsidRPr="00B35637">
        <w:rPr>
          <w:rFonts w:asciiTheme="minorHAnsi" w:hAnsiTheme="minorHAnsi" w:cstheme="minorHAnsi"/>
          <w:sz w:val="24"/>
          <w:szCs w:val="24"/>
        </w:rPr>
        <w:t>Türk Akreditasyon Kurumu (TÜRKAK) tarafından yapılan denetim sonucunda Yeşim Grup’un test laboratuvarı, TS EN ISO/IEC 17025:2017 standardına göre akredite edilerek uluslararası genel laboratuvar statüsüne kavuştu. Test laboratuvarı ve kalite sistem ekiplerinin iş birliği ve özverili çalışmalarıyla elde edilen bu önemli akreditasyon sayesinde, Yeşim’in AB-1929-T numaralı laboratuvarı, kalite yönetim sistemini ve teknik koşullarını uluslararası düzeyde tanımlayan ISO/IEC standardı sertifikasını alma hakkını kazandı.</w:t>
      </w:r>
    </w:p>
    <w:p w14:paraId="26C56AFF" w14:textId="77777777" w:rsidR="00B35637" w:rsidRPr="00B35637" w:rsidRDefault="00B35637" w:rsidP="00B35637">
      <w:pPr>
        <w:jc w:val="both"/>
        <w:rPr>
          <w:rFonts w:asciiTheme="minorHAnsi" w:hAnsiTheme="minorHAnsi" w:cstheme="minorHAnsi"/>
          <w:sz w:val="24"/>
          <w:szCs w:val="24"/>
        </w:rPr>
      </w:pPr>
    </w:p>
    <w:p w14:paraId="7EA68775" w14:textId="77777777" w:rsidR="00B35637" w:rsidRPr="00B35637" w:rsidRDefault="00B35637" w:rsidP="00B35637">
      <w:pPr>
        <w:jc w:val="both"/>
        <w:rPr>
          <w:rFonts w:asciiTheme="minorHAnsi" w:hAnsiTheme="minorHAnsi" w:cstheme="minorHAnsi"/>
          <w:sz w:val="24"/>
          <w:szCs w:val="24"/>
        </w:rPr>
      </w:pPr>
      <w:r w:rsidRPr="00B35637">
        <w:rPr>
          <w:rFonts w:asciiTheme="minorHAnsi" w:hAnsiTheme="minorHAnsi" w:cstheme="minorHAnsi"/>
          <w:sz w:val="24"/>
          <w:szCs w:val="24"/>
        </w:rPr>
        <w:t>Yeşim Grup, dünya genelinde kabul gören süreç ve sistemlere uygun olarak çalışmalarını yürüten laboratuvarların alabildiği ISO/IEC standardı sertifikası sayesinde, test sonuçlarının tutarlı, izlenebilir ve güvenilir olmasını sağlayarak global arenada önemli bir statüye kavuşmuş oldu. Bu akreditasyon, laboratuvarın sadece teknik yeterliliğini değil, aynı zamanda kalite yönetim sisteminin de uluslararası standartlara uygun olduğunu kanıtladı.</w:t>
      </w:r>
    </w:p>
    <w:p w14:paraId="55A79701" w14:textId="77777777" w:rsidR="00B35637" w:rsidRPr="00B35637" w:rsidRDefault="00B35637" w:rsidP="00B35637">
      <w:pPr>
        <w:jc w:val="both"/>
        <w:rPr>
          <w:rFonts w:asciiTheme="minorHAnsi" w:hAnsiTheme="minorHAnsi" w:cstheme="minorHAnsi"/>
          <w:sz w:val="24"/>
          <w:szCs w:val="24"/>
        </w:rPr>
      </w:pPr>
    </w:p>
    <w:p w14:paraId="10EF03E7" w14:textId="1958D2D0" w:rsidR="00380361" w:rsidRDefault="00B35637" w:rsidP="00B35637">
      <w:pPr>
        <w:jc w:val="both"/>
        <w:rPr>
          <w:rFonts w:asciiTheme="minorHAnsi" w:hAnsiTheme="minorHAnsi" w:cstheme="minorHAnsi"/>
          <w:sz w:val="24"/>
          <w:szCs w:val="24"/>
        </w:rPr>
      </w:pPr>
      <w:r w:rsidRPr="00B35637">
        <w:rPr>
          <w:rFonts w:asciiTheme="minorHAnsi" w:hAnsiTheme="minorHAnsi" w:cstheme="minorHAnsi"/>
          <w:sz w:val="24"/>
          <w:szCs w:val="24"/>
        </w:rPr>
        <w:t>Sertifika, ilgili yönetmelik ve tebliğlere uygunluğunun sürmesi halinde 2028 yılına kadar geçerli olacak ve laboratuvarın global standartlarda hizmet sunma yeteneğini sürdürmesine de katkı sağlayacaktır.</w:t>
      </w:r>
    </w:p>
    <w:p w14:paraId="2012F43E" w14:textId="77777777" w:rsidR="00380361" w:rsidRDefault="00380361" w:rsidP="00380361">
      <w:pPr>
        <w:jc w:val="both"/>
        <w:rPr>
          <w:rFonts w:asciiTheme="minorHAnsi" w:hAnsiTheme="minorHAnsi" w:cstheme="minorHAnsi"/>
          <w:sz w:val="24"/>
          <w:szCs w:val="24"/>
        </w:rPr>
      </w:pPr>
    </w:p>
    <w:sectPr w:rsidR="003803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83ADE" w14:textId="77777777" w:rsidR="00025648" w:rsidRDefault="00025648" w:rsidP="00E73D2C">
      <w:r>
        <w:separator/>
      </w:r>
    </w:p>
  </w:endnote>
  <w:endnote w:type="continuationSeparator" w:id="0">
    <w:p w14:paraId="00B1F2BD" w14:textId="77777777" w:rsidR="00025648" w:rsidRDefault="00025648" w:rsidP="00E7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4C63" w14:textId="77777777" w:rsidR="0054626B" w:rsidRDefault="0054626B" w:rsidP="0054626B">
    <w:pPr>
      <w:pStyle w:val="Header"/>
    </w:pPr>
  </w:p>
  <w:p w14:paraId="64F224ED" w14:textId="77777777" w:rsidR="0054626B" w:rsidRPr="009C7460" w:rsidRDefault="0054626B" w:rsidP="0054626B">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w:t>
    </w:r>
    <w:r w:rsidRPr="009C7460">
      <w:rPr>
        <w:rFonts w:eastAsiaTheme="majorEastAsia" w:cstheme="majorBidi"/>
        <w:noProof/>
        <w:color w:val="4472C4" w:themeColor="accent1"/>
        <w:lang w:eastAsia="tr-TR"/>
      </w:rPr>
      <w:drawing>
        <wp:anchor distT="0" distB="0" distL="114300" distR="114300" simplePos="0" relativeHeight="251660288" behindDoc="1" locked="0" layoutInCell="1" allowOverlap="1" wp14:anchorId="0E6ABD08" wp14:editId="2FE29D52">
          <wp:simplePos x="0" y="0"/>
          <wp:positionH relativeFrom="column">
            <wp:posOffset>2300605</wp:posOffset>
          </wp:positionH>
          <wp:positionV relativeFrom="paragraph">
            <wp:posOffset>-453390</wp:posOffset>
          </wp:positionV>
          <wp:extent cx="1475105" cy="416560"/>
          <wp:effectExtent l="0" t="0" r="0" b="0"/>
          <wp:wrapTopAndBottom/>
          <wp:docPr id="7" name="Resim 7"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anchor>
      </w:drawing>
    </w:r>
    <w:r w:rsidRPr="009C7460">
      <w:rPr>
        <w:rFonts w:eastAsiaTheme="majorEastAsia" w:cstheme="majorBidi"/>
        <w:color w:val="4472C4" w:themeColor="accent1"/>
        <w:sz w:val="20"/>
        <w:szCs w:val="20"/>
      </w:rPr>
      <w:t>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387F8053" w14:textId="77777777" w:rsidR="0054626B" w:rsidRPr="009C7460" w:rsidRDefault="0054626B" w:rsidP="0054626B">
    <w:pPr>
      <w:pStyle w:val="Footer"/>
      <w:jc w:val="center"/>
    </w:pPr>
    <w:r w:rsidRPr="009C7460">
      <w:rPr>
        <w:rFonts w:eastAsiaTheme="majorEastAsia" w:cstheme="majorBidi"/>
        <w:color w:val="4472C4" w:themeColor="accent1"/>
        <w:sz w:val="24"/>
        <w:szCs w:val="24"/>
      </w:rPr>
      <w:t>www</w:t>
    </w:r>
    <w:r w:rsidRPr="009C7460">
      <w:rPr>
        <w:rFonts w:eastAsiaTheme="majorEastAsia" w:cstheme="majorBidi"/>
        <w:b/>
        <w:bCs/>
        <w:color w:val="4472C4" w:themeColor="accent1"/>
        <w:sz w:val="24"/>
        <w:szCs w:val="24"/>
      </w:rPr>
      <w:t>.yesim.</w:t>
    </w:r>
    <w:r w:rsidRPr="009C7460">
      <w:rPr>
        <w:rFonts w:eastAsiaTheme="majorEastAsia" w:cstheme="majorBidi"/>
        <w:color w:val="4472C4" w:themeColor="accent1"/>
        <w:sz w:val="24"/>
        <w:szCs w:val="24"/>
      </w:rPr>
      <w:t>com</w:t>
    </w:r>
  </w:p>
  <w:p w14:paraId="4EE7CEAE" w14:textId="5B4BAD18" w:rsidR="0054626B" w:rsidRDefault="0054626B">
    <w:pPr>
      <w:pStyle w:val="Footer"/>
    </w:pPr>
  </w:p>
  <w:p w14:paraId="25C3B636" w14:textId="77777777" w:rsidR="0054626B" w:rsidRDefault="00546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0036F" w14:textId="77777777" w:rsidR="00025648" w:rsidRDefault="00025648" w:rsidP="00E73D2C">
      <w:r>
        <w:separator/>
      </w:r>
    </w:p>
  </w:footnote>
  <w:footnote w:type="continuationSeparator" w:id="0">
    <w:p w14:paraId="5D6B25AA" w14:textId="77777777" w:rsidR="00025648" w:rsidRDefault="00025648" w:rsidP="00E73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8965" w14:textId="1B7934EF" w:rsidR="0054626B" w:rsidRDefault="0054626B">
    <w:pPr>
      <w:pStyle w:val="Header"/>
    </w:pPr>
    <w:r>
      <w:rPr>
        <w:noProof/>
        <w:lang w:eastAsia="tr-TR"/>
      </w:rPr>
      <w:drawing>
        <wp:anchor distT="0" distB="0" distL="114300" distR="114300" simplePos="0" relativeHeight="251658240" behindDoc="0" locked="0" layoutInCell="1" allowOverlap="1" wp14:anchorId="6B0B2C70" wp14:editId="42A138D1">
          <wp:simplePos x="0" y="0"/>
          <wp:positionH relativeFrom="column">
            <wp:posOffset>-966470</wp:posOffset>
          </wp:positionH>
          <wp:positionV relativeFrom="paragraph">
            <wp:posOffset>-465455</wp:posOffset>
          </wp:positionV>
          <wp:extent cx="7610475" cy="1805940"/>
          <wp:effectExtent l="0" t="0" r="9525" b="3810"/>
          <wp:wrapTopAndBottom/>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eşim Ü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75" cy="1805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E25DA"/>
    <w:multiLevelType w:val="hybridMultilevel"/>
    <w:tmpl w:val="7834BF0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B371B9F"/>
    <w:multiLevelType w:val="hybridMultilevel"/>
    <w:tmpl w:val="86585F7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885145177">
    <w:abstractNumId w:val="1"/>
  </w:num>
  <w:num w:numId="2" w16cid:durableId="1957444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3EC"/>
    <w:rsid w:val="00023A0D"/>
    <w:rsid w:val="00025648"/>
    <w:rsid w:val="000B5CE4"/>
    <w:rsid w:val="0012191D"/>
    <w:rsid w:val="00180FCD"/>
    <w:rsid w:val="001925F2"/>
    <w:rsid w:val="001F5F14"/>
    <w:rsid w:val="00272A8B"/>
    <w:rsid w:val="002744CE"/>
    <w:rsid w:val="002B0ED1"/>
    <w:rsid w:val="00346638"/>
    <w:rsid w:val="00380361"/>
    <w:rsid w:val="003C5AE3"/>
    <w:rsid w:val="0054626B"/>
    <w:rsid w:val="005A7E2F"/>
    <w:rsid w:val="006407AB"/>
    <w:rsid w:val="00640F3C"/>
    <w:rsid w:val="00692D5E"/>
    <w:rsid w:val="006B0473"/>
    <w:rsid w:val="006F4F57"/>
    <w:rsid w:val="007107F2"/>
    <w:rsid w:val="007523EC"/>
    <w:rsid w:val="007B00E4"/>
    <w:rsid w:val="007B3425"/>
    <w:rsid w:val="007C1232"/>
    <w:rsid w:val="008C7826"/>
    <w:rsid w:val="008E2B0C"/>
    <w:rsid w:val="009265AF"/>
    <w:rsid w:val="00967C77"/>
    <w:rsid w:val="00A26B56"/>
    <w:rsid w:val="00AC6322"/>
    <w:rsid w:val="00AE6320"/>
    <w:rsid w:val="00B01E6D"/>
    <w:rsid w:val="00B35637"/>
    <w:rsid w:val="00B62BEA"/>
    <w:rsid w:val="00B66BA6"/>
    <w:rsid w:val="00BC35A1"/>
    <w:rsid w:val="00CD3290"/>
    <w:rsid w:val="00D20994"/>
    <w:rsid w:val="00D838F6"/>
    <w:rsid w:val="00D869A7"/>
    <w:rsid w:val="00DC2D93"/>
    <w:rsid w:val="00DD1ABF"/>
    <w:rsid w:val="00E2546A"/>
    <w:rsid w:val="00E578E2"/>
    <w:rsid w:val="00E73D2C"/>
    <w:rsid w:val="00E80DE3"/>
    <w:rsid w:val="00F46DEC"/>
    <w:rsid w:val="00FB26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4D693"/>
  <w15:chartTrackingRefBased/>
  <w15:docId w15:val="{2445CCC5-F267-4D9F-ABBE-C586D1E3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3EC"/>
    <w:pPr>
      <w:ind w:left="720"/>
    </w:pPr>
  </w:style>
  <w:style w:type="paragraph" w:styleId="NormalWeb">
    <w:name w:val="Normal (Web)"/>
    <w:basedOn w:val="Normal"/>
    <w:uiPriority w:val="99"/>
    <w:unhideWhenUsed/>
    <w:rsid w:val="00E2546A"/>
    <w:pPr>
      <w:spacing w:before="100" w:beforeAutospacing="1" w:after="100" w:afterAutospacing="1"/>
    </w:pPr>
    <w:rPr>
      <w:rFonts w:ascii="Times New Roman" w:eastAsia="Times New Roman" w:hAnsi="Times New Roman" w:cs="Times New Roman"/>
      <w:sz w:val="24"/>
      <w:szCs w:val="24"/>
      <w:lang w:eastAsia="tr-TR"/>
    </w:rPr>
  </w:style>
  <w:style w:type="paragraph" w:styleId="z-TopofForm">
    <w:name w:val="HTML Top of Form"/>
    <w:basedOn w:val="Normal"/>
    <w:next w:val="Normal"/>
    <w:link w:val="z-TopofFormChar"/>
    <w:hidden/>
    <w:uiPriority w:val="99"/>
    <w:semiHidden/>
    <w:unhideWhenUsed/>
    <w:rsid w:val="00E2546A"/>
    <w:pPr>
      <w:pBdr>
        <w:bottom w:val="single" w:sz="6" w:space="1" w:color="auto"/>
      </w:pBdr>
      <w:jc w:val="center"/>
    </w:pPr>
    <w:rPr>
      <w:rFonts w:ascii="Arial" w:eastAsia="Times New Roman" w:hAnsi="Arial" w:cs="Arial"/>
      <w:vanish/>
      <w:sz w:val="16"/>
      <w:szCs w:val="16"/>
      <w:lang w:eastAsia="tr-TR"/>
    </w:rPr>
  </w:style>
  <w:style w:type="character" w:customStyle="1" w:styleId="z-TopofFormChar">
    <w:name w:val="z-Top of Form Char"/>
    <w:basedOn w:val="DefaultParagraphFont"/>
    <w:link w:val="z-TopofForm"/>
    <w:uiPriority w:val="99"/>
    <w:semiHidden/>
    <w:rsid w:val="00E2546A"/>
    <w:rPr>
      <w:rFonts w:ascii="Arial" w:eastAsia="Times New Roman" w:hAnsi="Arial" w:cs="Arial"/>
      <w:vanish/>
      <w:sz w:val="16"/>
      <w:szCs w:val="16"/>
      <w:lang w:eastAsia="tr-TR"/>
    </w:rPr>
  </w:style>
  <w:style w:type="character" w:styleId="Strong">
    <w:name w:val="Strong"/>
    <w:basedOn w:val="DefaultParagraphFont"/>
    <w:uiPriority w:val="22"/>
    <w:qFormat/>
    <w:rsid w:val="00E73D2C"/>
    <w:rPr>
      <w:b/>
      <w:bCs/>
    </w:rPr>
  </w:style>
  <w:style w:type="paragraph" w:styleId="Header">
    <w:name w:val="header"/>
    <w:basedOn w:val="Normal"/>
    <w:link w:val="HeaderChar"/>
    <w:uiPriority w:val="99"/>
    <w:unhideWhenUsed/>
    <w:rsid w:val="00E73D2C"/>
    <w:pPr>
      <w:tabs>
        <w:tab w:val="center" w:pos="4536"/>
        <w:tab w:val="right" w:pos="9072"/>
      </w:tabs>
    </w:pPr>
  </w:style>
  <w:style w:type="character" w:customStyle="1" w:styleId="HeaderChar">
    <w:name w:val="Header Char"/>
    <w:basedOn w:val="DefaultParagraphFont"/>
    <w:link w:val="Header"/>
    <w:uiPriority w:val="99"/>
    <w:rsid w:val="00E73D2C"/>
    <w:rPr>
      <w:rFonts w:ascii="Calibri" w:hAnsi="Calibri" w:cs="Calibri"/>
    </w:rPr>
  </w:style>
  <w:style w:type="paragraph" w:styleId="Footer">
    <w:name w:val="footer"/>
    <w:basedOn w:val="Normal"/>
    <w:link w:val="FooterChar"/>
    <w:uiPriority w:val="99"/>
    <w:unhideWhenUsed/>
    <w:rsid w:val="00E73D2C"/>
    <w:pPr>
      <w:tabs>
        <w:tab w:val="center" w:pos="4536"/>
        <w:tab w:val="right" w:pos="9072"/>
      </w:tabs>
    </w:pPr>
  </w:style>
  <w:style w:type="character" w:customStyle="1" w:styleId="FooterChar">
    <w:name w:val="Footer Char"/>
    <w:basedOn w:val="DefaultParagraphFont"/>
    <w:link w:val="Footer"/>
    <w:uiPriority w:val="99"/>
    <w:rsid w:val="00E73D2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28794">
      <w:bodyDiv w:val="1"/>
      <w:marLeft w:val="0"/>
      <w:marRight w:val="0"/>
      <w:marTop w:val="0"/>
      <w:marBottom w:val="0"/>
      <w:divBdr>
        <w:top w:val="none" w:sz="0" w:space="0" w:color="auto"/>
        <w:left w:val="none" w:sz="0" w:space="0" w:color="auto"/>
        <w:bottom w:val="none" w:sz="0" w:space="0" w:color="auto"/>
        <w:right w:val="none" w:sz="0" w:space="0" w:color="auto"/>
      </w:divBdr>
    </w:div>
    <w:div w:id="334309722">
      <w:bodyDiv w:val="1"/>
      <w:marLeft w:val="0"/>
      <w:marRight w:val="0"/>
      <w:marTop w:val="0"/>
      <w:marBottom w:val="0"/>
      <w:divBdr>
        <w:top w:val="none" w:sz="0" w:space="0" w:color="auto"/>
        <w:left w:val="none" w:sz="0" w:space="0" w:color="auto"/>
        <w:bottom w:val="none" w:sz="0" w:space="0" w:color="auto"/>
        <w:right w:val="none" w:sz="0" w:space="0" w:color="auto"/>
      </w:divBdr>
    </w:div>
    <w:div w:id="350034590">
      <w:bodyDiv w:val="1"/>
      <w:marLeft w:val="0"/>
      <w:marRight w:val="0"/>
      <w:marTop w:val="0"/>
      <w:marBottom w:val="0"/>
      <w:divBdr>
        <w:top w:val="none" w:sz="0" w:space="0" w:color="auto"/>
        <w:left w:val="none" w:sz="0" w:space="0" w:color="auto"/>
        <w:bottom w:val="none" w:sz="0" w:space="0" w:color="auto"/>
        <w:right w:val="none" w:sz="0" w:space="0" w:color="auto"/>
      </w:divBdr>
    </w:div>
    <w:div w:id="540627653">
      <w:bodyDiv w:val="1"/>
      <w:marLeft w:val="0"/>
      <w:marRight w:val="0"/>
      <w:marTop w:val="0"/>
      <w:marBottom w:val="0"/>
      <w:divBdr>
        <w:top w:val="none" w:sz="0" w:space="0" w:color="auto"/>
        <w:left w:val="none" w:sz="0" w:space="0" w:color="auto"/>
        <w:bottom w:val="none" w:sz="0" w:space="0" w:color="auto"/>
        <w:right w:val="none" w:sz="0" w:space="0" w:color="auto"/>
      </w:divBdr>
      <w:divsChild>
        <w:div w:id="2013070153">
          <w:marLeft w:val="0"/>
          <w:marRight w:val="0"/>
          <w:marTop w:val="0"/>
          <w:marBottom w:val="0"/>
          <w:divBdr>
            <w:top w:val="single" w:sz="2" w:space="0" w:color="D9D9E3"/>
            <w:left w:val="single" w:sz="2" w:space="0" w:color="D9D9E3"/>
            <w:bottom w:val="single" w:sz="2" w:space="0" w:color="D9D9E3"/>
            <w:right w:val="single" w:sz="2" w:space="0" w:color="D9D9E3"/>
          </w:divBdr>
          <w:divsChild>
            <w:div w:id="1264535186">
              <w:marLeft w:val="0"/>
              <w:marRight w:val="0"/>
              <w:marTop w:val="0"/>
              <w:marBottom w:val="0"/>
              <w:divBdr>
                <w:top w:val="single" w:sz="2" w:space="0" w:color="D9D9E3"/>
                <w:left w:val="single" w:sz="2" w:space="0" w:color="D9D9E3"/>
                <w:bottom w:val="single" w:sz="2" w:space="0" w:color="D9D9E3"/>
                <w:right w:val="single" w:sz="2" w:space="0" w:color="D9D9E3"/>
              </w:divBdr>
              <w:divsChild>
                <w:div w:id="45879939">
                  <w:marLeft w:val="0"/>
                  <w:marRight w:val="0"/>
                  <w:marTop w:val="0"/>
                  <w:marBottom w:val="0"/>
                  <w:divBdr>
                    <w:top w:val="single" w:sz="2" w:space="0" w:color="D9D9E3"/>
                    <w:left w:val="single" w:sz="2" w:space="0" w:color="D9D9E3"/>
                    <w:bottom w:val="single" w:sz="2" w:space="0" w:color="D9D9E3"/>
                    <w:right w:val="single" w:sz="2" w:space="0" w:color="D9D9E3"/>
                  </w:divBdr>
                  <w:divsChild>
                    <w:div w:id="1135685589">
                      <w:marLeft w:val="0"/>
                      <w:marRight w:val="0"/>
                      <w:marTop w:val="0"/>
                      <w:marBottom w:val="0"/>
                      <w:divBdr>
                        <w:top w:val="single" w:sz="2" w:space="0" w:color="D9D9E3"/>
                        <w:left w:val="single" w:sz="2" w:space="0" w:color="D9D9E3"/>
                        <w:bottom w:val="single" w:sz="2" w:space="0" w:color="D9D9E3"/>
                        <w:right w:val="single" w:sz="2" w:space="0" w:color="D9D9E3"/>
                      </w:divBdr>
                      <w:divsChild>
                        <w:div w:id="1865553419">
                          <w:marLeft w:val="0"/>
                          <w:marRight w:val="0"/>
                          <w:marTop w:val="0"/>
                          <w:marBottom w:val="0"/>
                          <w:divBdr>
                            <w:top w:val="single" w:sz="2" w:space="0" w:color="D9D9E3"/>
                            <w:left w:val="single" w:sz="2" w:space="0" w:color="D9D9E3"/>
                            <w:bottom w:val="single" w:sz="2" w:space="0" w:color="D9D9E3"/>
                            <w:right w:val="single" w:sz="2" w:space="0" w:color="D9D9E3"/>
                          </w:divBdr>
                          <w:divsChild>
                            <w:div w:id="2049799219">
                              <w:marLeft w:val="0"/>
                              <w:marRight w:val="0"/>
                              <w:marTop w:val="100"/>
                              <w:marBottom w:val="100"/>
                              <w:divBdr>
                                <w:top w:val="single" w:sz="2" w:space="0" w:color="D9D9E3"/>
                                <w:left w:val="single" w:sz="2" w:space="0" w:color="D9D9E3"/>
                                <w:bottom w:val="single" w:sz="2" w:space="0" w:color="D9D9E3"/>
                                <w:right w:val="single" w:sz="2" w:space="0" w:color="D9D9E3"/>
                              </w:divBdr>
                              <w:divsChild>
                                <w:div w:id="1166089024">
                                  <w:marLeft w:val="0"/>
                                  <w:marRight w:val="0"/>
                                  <w:marTop w:val="0"/>
                                  <w:marBottom w:val="0"/>
                                  <w:divBdr>
                                    <w:top w:val="single" w:sz="2" w:space="0" w:color="D9D9E3"/>
                                    <w:left w:val="single" w:sz="2" w:space="0" w:color="D9D9E3"/>
                                    <w:bottom w:val="single" w:sz="2" w:space="0" w:color="D9D9E3"/>
                                    <w:right w:val="single" w:sz="2" w:space="0" w:color="D9D9E3"/>
                                  </w:divBdr>
                                  <w:divsChild>
                                    <w:div w:id="519583403">
                                      <w:marLeft w:val="0"/>
                                      <w:marRight w:val="0"/>
                                      <w:marTop w:val="0"/>
                                      <w:marBottom w:val="0"/>
                                      <w:divBdr>
                                        <w:top w:val="single" w:sz="2" w:space="0" w:color="D9D9E3"/>
                                        <w:left w:val="single" w:sz="2" w:space="0" w:color="D9D9E3"/>
                                        <w:bottom w:val="single" w:sz="2" w:space="0" w:color="D9D9E3"/>
                                        <w:right w:val="single" w:sz="2" w:space="0" w:color="D9D9E3"/>
                                      </w:divBdr>
                                      <w:divsChild>
                                        <w:div w:id="1162937719">
                                          <w:marLeft w:val="0"/>
                                          <w:marRight w:val="0"/>
                                          <w:marTop w:val="0"/>
                                          <w:marBottom w:val="0"/>
                                          <w:divBdr>
                                            <w:top w:val="single" w:sz="2" w:space="0" w:color="D9D9E3"/>
                                            <w:left w:val="single" w:sz="2" w:space="0" w:color="D9D9E3"/>
                                            <w:bottom w:val="single" w:sz="2" w:space="0" w:color="D9D9E3"/>
                                            <w:right w:val="single" w:sz="2" w:space="0" w:color="D9D9E3"/>
                                          </w:divBdr>
                                          <w:divsChild>
                                            <w:div w:id="818813428">
                                              <w:marLeft w:val="0"/>
                                              <w:marRight w:val="0"/>
                                              <w:marTop w:val="0"/>
                                              <w:marBottom w:val="0"/>
                                              <w:divBdr>
                                                <w:top w:val="single" w:sz="2" w:space="0" w:color="D9D9E3"/>
                                                <w:left w:val="single" w:sz="2" w:space="0" w:color="D9D9E3"/>
                                                <w:bottom w:val="single" w:sz="2" w:space="0" w:color="D9D9E3"/>
                                                <w:right w:val="single" w:sz="2" w:space="0" w:color="D9D9E3"/>
                                              </w:divBdr>
                                              <w:divsChild>
                                                <w:div w:id="1206988281">
                                                  <w:marLeft w:val="0"/>
                                                  <w:marRight w:val="0"/>
                                                  <w:marTop w:val="0"/>
                                                  <w:marBottom w:val="0"/>
                                                  <w:divBdr>
                                                    <w:top w:val="single" w:sz="2" w:space="0" w:color="D9D9E3"/>
                                                    <w:left w:val="single" w:sz="2" w:space="0" w:color="D9D9E3"/>
                                                    <w:bottom w:val="single" w:sz="2" w:space="0" w:color="D9D9E3"/>
                                                    <w:right w:val="single" w:sz="2" w:space="0" w:color="D9D9E3"/>
                                                  </w:divBdr>
                                                  <w:divsChild>
                                                    <w:div w:id="21190564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77969816">
          <w:marLeft w:val="0"/>
          <w:marRight w:val="0"/>
          <w:marTop w:val="0"/>
          <w:marBottom w:val="0"/>
          <w:divBdr>
            <w:top w:val="none" w:sz="0" w:space="0" w:color="auto"/>
            <w:left w:val="none" w:sz="0" w:space="0" w:color="auto"/>
            <w:bottom w:val="none" w:sz="0" w:space="0" w:color="auto"/>
            <w:right w:val="none" w:sz="0" w:space="0" w:color="auto"/>
          </w:divBdr>
        </w:div>
      </w:divsChild>
    </w:div>
    <w:div w:id="587924281">
      <w:bodyDiv w:val="1"/>
      <w:marLeft w:val="0"/>
      <w:marRight w:val="0"/>
      <w:marTop w:val="0"/>
      <w:marBottom w:val="0"/>
      <w:divBdr>
        <w:top w:val="none" w:sz="0" w:space="0" w:color="auto"/>
        <w:left w:val="none" w:sz="0" w:space="0" w:color="auto"/>
        <w:bottom w:val="none" w:sz="0" w:space="0" w:color="auto"/>
        <w:right w:val="none" w:sz="0" w:space="0" w:color="auto"/>
      </w:divBdr>
    </w:div>
    <w:div w:id="688797631">
      <w:bodyDiv w:val="1"/>
      <w:marLeft w:val="0"/>
      <w:marRight w:val="0"/>
      <w:marTop w:val="0"/>
      <w:marBottom w:val="0"/>
      <w:divBdr>
        <w:top w:val="none" w:sz="0" w:space="0" w:color="auto"/>
        <w:left w:val="none" w:sz="0" w:space="0" w:color="auto"/>
        <w:bottom w:val="none" w:sz="0" w:space="0" w:color="auto"/>
        <w:right w:val="none" w:sz="0" w:space="0" w:color="auto"/>
      </w:divBdr>
    </w:div>
    <w:div w:id="905801707">
      <w:bodyDiv w:val="1"/>
      <w:marLeft w:val="0"/>
      <w:marRight w:val="0"/>
      <w:marTop w:val="0"/>
      <w:marBottom w:val="0"/>
      <w:divBdr>
        <w:top w:val="none" w:sz="0" w:space="0" w:color="auto"/>
        <w:left w:val="none" w:sz="0" w:space="0" w:color="auto"/>
        <w:bottom w:val="none" w:sz="0" w:space="0" w:color="auto"/>
        <w:right w:val="none" w:sz="0" w:space="0" w:color="auto"/>
      </w:divBdr>
    </w:div>
    <w:div w:id="1316032778">
      <w:bodyDiv w:val="1"/>
      <w:marLeft w:val="0"/>
      <w:marRight w:val="0"/>
      <w:marTop w:val="0"/>
      <w:marBottom w:val="0"/>
      <w:divBdr>
        <w:top w:val="none" w:sz="0" w:space="0" w:color="auto"/>
        <w:left w:val="none" w:sz="0" w:space="0" w:color="auto"/>
        <w:bottom w:val="none" w:sz="0" w:space="0" w:color="auto"/>
        <w:right w:val="none" w:sz="0" w:space="0" w:color="auto"/>
      </w:divBdr>
    </w:div>
    <w:div w:id="1656303297">
      <w:bodyDiv w:val="1"/>
      <w:marLeft w:val="0"/>
      <w:marRight w:val="0"/>
      <w:marTop w:val="0"/>
      <w:marBottom w:val="0"/>
      <w:divBdr>
        <w:top w:val="none" w:sz="0" w:space="0" w:color="auto"/>
        <w:left w:val="none" w:sz="0" w:space="0" w:color="auto"/>
        <w:bottom w:val="none" w:sz="0" w:space="0" w:color="auto"/>
        <w:right w:val="none" w:sz="0" w:space="0" w:color="auto"/>
      </w:divBdr>
    </w:div>
    <w:div w:id="1705599436">
      <w:bodyDiv w:val="1"/>
      <w:marLeft w:val="0"/>
      <w:marRight w:val="0"/>
      <w:marTop w:val="0"/>
      <w:marBottom w:val="0"/>
      <w:divBdr>
        <w:top w:val="none" w:sz="0" w:space="0" w:color="auto"/>
        <w:left w:val="none" w:sz="0" w:space="0" w:color="auto"/>
        <w:bottom w:val="none" w:sz="0" w:space="0" w:color="auto"/>
        <w:right w:val="none" w:sz="0" w:space="0" w:color="auto"/>
      </w:divBdr>
    </w:div>
    <w:div w:id="214611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D5395-E6FD-4FB6-8203-482B9F4F7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203</Words>
  <Characters>1159</Characters>
  <Application>Microsoft Office Word</Application>
  <DocSecurity>0</DocSecurity>
  <Lines>9</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Busra Akin(YESIM-2051)</cp:lastModifiedBy>
  <cp:revision>23</cp:revision>
  <dcterms:created xsi:type="dcterms:W3CDTF">2023-12-03T16:35:00Z</dcterms:created>
  <dcterms:modified xsi:type="dcterms:W3CDTF">2024-07-01T08:20:00Z</dcterms:modified>
</cp:coreProperties>
</file>